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93" w:rsidRDefault="00D62D9A" w:rsidP="00D62D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ПРОКУРАТУРА РАЗЪЯСНЯЕТ:</w:t>
      </w:r>
    </w:p>
    <w:p w:rsidR="00D62D9A" w:rsidRDefault="00D62D9A" w:rsidP="00D62D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A74A0D">
        <w:rPr>
          <w:rFonts w:ascii="Times New Roman" w:hAnsi="Times New Roman" w:cs="Times New Roman"/>
          <w:sz w:val="28"/>
        </w:rPr>
        <w:t>Что делать, если в квартире холодно?</w:t>
      </w:r>
      <w:r>
        <w:rPr>
          <w:rFonts w:ascii="Times New Roman" w:hAnsi="Times New Roman" w:cs="Times New Roman"/>
          <w:sz w:val="28"/>
        </w:rPr>
        <w:t>»</w:t>
      </w:r>
    </w:p>
    <w:p w:rsidR="00D62D9A" w:rsidRDefault="00D62D9A" w:rsidP="00D62D9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9345"/>
      </w:tblGrid>
      <w:tr w:rsidR="00A74A0D" w:rsidTr="00A74A0D">
        <w:tc>
          <w:tcPr>
            <w:tcW w:w="93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74A0D" w:rsidRPr="00A74A0D" w:rsidRDefault="00A74A0D" w:rsidP="00A74A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  <w:r w:rsidRPr="00A7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температура воздуха в квартире ниже нормы, необходимо обратиться в аварийно-диспетчерскую службу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управляющей или </w:t>
            </w:r>
            <w:r w:rsidRPr="00A74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ресурсоснабжающей организации. По факту обращения должна быть проведена проверка. Если предоставление услуги ненадлежащего качества подтвердится, исполнитель </w:t>
            </w:r>
            <w:r w:rsidRPr="00A74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обязан пересчитать плату за коммунальную услугу.</w:t>
            </w:r>
          </w:p>
        </w:tc>
      </w:tr>
    </w:tbl>
    <w:p w:rsidR="00A74A0D" w:rsidRPr="00A74A0D" w:rsidRDefault="00A74A0D" w:rsidP="00A7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предоставляющее потребителю коммунальную услугу по отоплению (далее - исполнитель), обязано обеспечить бесперебойное круглосуточное отопление в течение отопительного периода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п. 1, 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«а»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31 Правил, утв. Постановлением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РФ от 06.05.2011 №354; п. 14 Приложения №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Правилам). </w:t>
      </w:r>
    </w:p>
    <w:p w:rsidR="00A74A0D" w:rsidRDefault="00A74A0D" w:rsidP="00A7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услуги ненадлежащего качества и (или) с перерывами, превышающими установленную продолжительность, размер платы за коммунальную услугу снижается вплоть до полного освобождения потребителя от оплаты услуги (ч. 4 ст. 157 ЖК РФ; п. 98 Правил). </w:t>
      </w:r>
    </w:p>
    <w:p w:rsidR="00A74A0D" w:rsidRPr="00A74A0D" w:rsidRDefault="00A74A0D" w:rsidP="00A7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Допустимое отклонение температурного режима в квартирах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74A0D" w:rsidRPr="00A74A0D" w:rsidRDefault="00A74A0D" w:rsidP="00A7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Нормативная температура воздуха в жилых помещениях должна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ниже +18°C (в угловых комнатах - +20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>°C). В районах с температурой наиболее холодной пятидн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евки (обеспеченностью 0,92) -31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>°C и ниже в жилых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ещениях должно быть не ниже +20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>°C (в угловых комнатах - +22°C). Допустимое превышение нормативной температ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- не более 4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>°C, а допустимое снижение в ночное время суток (с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5:00 часов) - не более 3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°C. Снижение температуры воздуха в жилом помещении в дневное время (с 5:00 до 0:00 часов) не допускается (п. 15 Приложения N 1 к Правилам). </w:t>
      </w:r>
    </w:p>
    <w:p w:rsidR="00A74A0D" w:rsidRPr="00A74A0D" w:rsidRDefault="00A74A0D" w:rsidP="00A7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Допустимая продолжительность перерыва отопления не должна превышать: </w:t>
      </w:r>
    </w:p>
    <w:p w:rsidR="00A74A0D" w:rsidRPr="00A74A0D" w:rsidRDefault="00A74A0D" w:rsidP="00A74A0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часов (суммарно) в течение месяца; </w:t>
      </w:r>
    </w:p>
    <w:p w:rsidR="00A74A0D" w:rsidRPr="00A74A0D" w:rsidRDefault="00A74A0D" w:rsidP="00A74A0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часов единовременно – при температуре воздуха в жилых помещениях от +12°C до нормативной температуры; </w:t>
      </w:r>
    </w:p>
    <w:p w:rsidR="00A74A0D" w:rsidRPr="00A74A0D" w:rsidRDefault="00A74A0D" w:rsidP="00A74A0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часов единовременно - при температуре воздуха в жилых помещениях от +10 °C до +12 °C; </w:t>
      </w:r>
    </w:p>
    <w:p w:rsidR="00A74A0D" w:rsidRDefault="00A74A0D" w:rsidP="00A74A0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часов единовременно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температуре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оздуха в жилых помещениях от +8°C до +10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°C. </w:t>
      </w:r>
    </w:p>
    <w:p w:rsidR="00A74A0D" w:rsidRPr="00A74A0D" w:rsidRDefault="00A74A0D" w:rsidP="00A7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замера температуры воздуха в квартире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74A0D" w:rsidRPr="00A74A0D" w:rsidRDefault="00A74A0D" w:rsidP="00A7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 воздуха в жилых помещениях измеряется в комнате (при наличии нескольких комнат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наибольшей по площади жилой комнате), в центре плоскостей, отстоящих от внутренней поверхности наружной стены и обогревающего элемента на 0,5 м, и в центре помещения (точке пересечения диагональных линий помещения) на высоте 1 м. При этом измерительные приборы должны соответствовать установленным требованиям, в частности пройти регистрацию и иметь соответст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вующий сертификат (Приложение №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Правилам; п. 6.9 ГОСТ 30494-2011, введенного в действие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12.07.2012 №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191-ст). </w:t>
      </w:r>
    </w:p>
    <w:p w:rsidR="00A74A0D" w:rsidRDefault="00A74A0D" w:rsidP="00A7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общему правилу температуру воздуха измеряют шаровым термометром через 20 мин. после его установки в точке измерения (п. п. 6.5, 6.8 ГОСТ 30494-2011). </w:t>
      </w:r>
    </w:p>
    <w:p w:rsidR="00A74A0D" w:rsidRPr="00A74A0D" w:rsidRDefault="00A74A0D" w:rsidP="00A7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действий, если температурный режим в квартире нарушен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74A0D" w:rsidRPr="00A74A0D" w:rsidRDefault="00A74A0D" w:rsidP="00A7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температура в квартире ниже допустимой или перерыв в предоставлении коммунальной услуги по отоплению больше допустимого, нужно обратиться в аварийно-диспетчерскую службу управляющей или ресурсоснабжающей организации (или иную службу, указанную исполнителем) и сообщить свои фамилию, имя и отчество, точный адрес квартиры, где обнаружено нарушение качества коммунальной услуги, и вид такой коммунальной услуги (п. п. 105, 106 Правил). </w:t>
      </w:r>
    </w:p>
    <w:p w:rsidR="00A74A0D" w:rsidRPr="00A74A0D" w:rsidRDefault="00A74A0D" w:rsidP="00A7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о нарушении качества коммунальной услуги можно в письменной форме или устно (в том числе по телефону). Сотрудник аварийно-диспетчерской службы обязан зарегистрировать такое сообщение и назвать свои фамилию, имя и отчество, а также номер, за которым зарегистрировано сообщение, и время его регистрации (п. 106 Правил). </w:t>
      </w:r>
    </w:p>
    <w:p w:rsidR="00A74A0D" w:rsidRPr="00A74A0D" w:rsidRDefault="00A74A0D" w:rsidP="00A7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сотруднику аварийно-диспетчерской службы исполнителя известны причины нарушения качества коммунальной услуги, он обязан сообщить вам об этом и сделать соответствующую отметку в журнале регистрации сообщений. </w:t>
      </w:r>
    </w:p>
    <w:p w:rsidR="00A74A0D" w:rsidRPr="00A74A0D" w:rsidRDefault="00A74A0D" w:rsidP="00A7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если исполнителем является </w:t>
      </w:r>
      <w:proofErr w:type="spellStart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ресурсоснабжающая</w:t>
      </w:r>
      <w:proofErr w:type="spellEnd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организация,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инженерно-технического обеспечения, и причины нарушения качества коммунальной услуги возникли во внутридомовых инженерных сетях, то сотрудник аварийно-диспетчерской службы такой организации также обязан незамедлительно довести полученную от потребителя информацию до лица, привлеченного собственниками помещений для обслуживания внутридомовых инженерных систем (если такое лицо известно сотруднику) (п. 107 Правил). </w:t>
      </w:r>
    </w:p>
    <w:p w:rsidR="00A74A0D" w:rsidRPr="00A74A0D" w:rsidRDefault="00A74A0D" w:rsidP="00A7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сотруднику аварийно-диспетчерской службы исполнителя неизвестны причины нарушения качества коммунальной услуги, он обязан согласовать с вами дату и время проведения проверки факта нарушения качества коммунальной услуги. О дате и времени проверки также уведомляется </w:t>
      </w:r>
      <w:proofErr w:type="spellStart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ресурсоснабжающая</w:t>
      </w:r>
      <w:proofErr w:type="spellEnd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организация, у которой исполнитель приобретает коммунальный ресурс для предоставления потребителям коммунальной услуги по отоплению (п. 108 Правил). </w:t>
      </w:r>
    </w:p>
    <w:p w:rsidR="00A74A0D" w:rsidRPr="00A74A0D" w:rsidRDefault="00A74A0D" w:rsidP="00A7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проверки назначается не позднее двух часов с момента получения сообщения о нарушении качества коммунальной услуги, если с вами не согласовано иное время (п. 108 Правил). </w:t>
      </w:r>
    </w:p>
    <w:p w:rsidR="00A74A0D" w:rsidRPr="00A74A0D" w:rsidRDefault="00A74A0D" w:rsidP="00A7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проверки составляется акт проверки, в котором указываются, в частности, дата и время проведения проверки, выявленные 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нарушения либо отсутствие факта нарушений. Акт составляется в количестве экземпляров по числу заинтересованных лиц, участвующих в проверке, и подписывается такими лицами (их представителями). Один экземпляр акта передается вам (или вашему представителю), второй экземпляр остается у исполнителя, остальные экземпляры передаются заинтересованным лицам, участвующим в проверке. </w:t>
      </w:r>
    </w:p>
    <w:p w:rsidR="00A74A0D" w:rsidRPr="00A74A0D" w:rsidRDefault="00A74A0D" w:rsidP="00A7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кого-либо из заинтересованных участников проверки от подписания акта проверки такой акт подписывается другими участниками проверки и не менее чем двумя незаинтересованными лицами (п. 109 Правил). </w:t>
      </w:r>
    </w:p>
    <w:p w:rsidR="00A74A0D" w:rsidRPr="00A74A0D" w:rsidRDefault="00A74A0D" w:rsidP="00A7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ходе проверки возникает спор относительно факта нарушения качества коммунальной услуги, то определяется порядок проведения дальнейшей проверки, в том числе путем проведения экспертизы качества коммунальной услуги. Такую экспертизу может инициировать любой участник проверки. При этом расходы на проведение экспертизы, инициированной потребителем, несет исполнитель. Однако если в результате экспертизы будет установлено отсутствие факта нарушения коммунальной услуги, то потребитель обязан возместить исполнителю понесенные им расходы. Если экспертиза не была инициирована, то определяются дата и время проведения повторной проверки качества коммунальной услуги с участием в том числе приглашенных исполнителем представителей государственной жилищной инспекции РФ (п. 110 Правил). </w:t>
      </w:r>
    </w:p>
    <w:p w:rsidR="00A74A0D" w:rsidRPr="00A74A0D" w:rsidRDefault="00A74A0D" w:rsidP="00A7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установленное время проверка не проведена, а также если невозможно уведомить исполнителя о факте нарушения качества коммунальной услуги по отоплению из-за ненадлежащей организации работы круглосуточной аварийной службы, вы вправе составить акт проверки качества предоставляемых коммунальных услуг в отсутствие исполнителя. Такой акт подписывается не менее чем двумя потребителями и председателем совета многоквартирного дома либо председателем ТСЖ, ЖК, ЖСК (п. 110(1) Правил). </w:t>
      </w:r>
    </w:p>
    <w:p w:rsidR="00A74A0D" w:rsidRPr="00A74A0D" w:rsidRDefault="00A74A0D" w:rsidP="00A7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 проверки является основанием для перерасчета размера платы за коммунальную услугу по отоплению.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перерасчете отражаю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платежном документе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31, </w:t>
      </w:r>
      <w:proofErr w:type="spellStart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69, п. 150 Правил). </w:t>
      </w:r>
    </w:p>
    <w:p w:rsidR="00A74A0D" w:rsidRDefault="00A74A0D" w:rsidP="00A74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спора факт непредоставления и (или) ненадлежащего предоставления коммунальной услуги может быть также подтвержден любыми другими средствами доказывания, 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показаниями свидетелей, видеозаписями, заключением эксперта (п. 22 Постановления Пленума 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ховного Суда РФ от 27.06.2017 №</w:t>
      </w:r>
      <w:r w:rsidRPr="00A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22). </w:t>
      </w:r>
    </w:p>
    <w:p w:rsidR="004579A5" w:rsidRDefault="004579A5" w:rsidP="00457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9A5" w:rsidRDefault="004579A5" w:rsidP="00457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9A5" w:rsidRDefault="004579A5" w:rsidP="004579A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района</w:t>
      </w:r>
    </w:p>
    <w:p w:rsidR="004579A5" w:rsidRDefault="004579A5" w:rsidP="004579A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79A5" w:rsidRPr="00A74A0D" w:rsidRDefault="004579A5" w:rsidP="004579A5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Е.С. Ноговицына</w:t>
      </w:r>
    </w:p>
    <w:sectPr w:rsidR="004579A5" w:rsidRPr="00A74A0D" w:rsidSect="00A3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60999"/>
    <w:multiLevelType w:val="hybridMultilevel"/>
    <w:tmpl w:val="AF0CD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423"/>
    <w:rsid w:val="000C5F93"/>
    <w:rsid w:val="00182606"/>
    <w:rsid w:val="00294F20"/>
    <w:rsid w:val="004579A5"/>
    <w:rsid w:val="007B1B5F"/>
    <w:rsid w:val="00906423"/>
    <w:rsid w:val="00A342E0"/>
    <w:rsid w:val="00A74A0D"/>
    <w:rsid w:val="00B9498D"/>
    <w:rsid w:val="00CA175E"/>
    <w:rsid w:val="00D6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75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F2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74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4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Елена Сергеевна</dc:creator>
  <cp:keywords/>
  <dc:description/>
  <cp:lastModifiedBy>Admin</cp:lastModifiedBy>
  <cp:revision>7</cp:revision>
  <cp:lastPrinted>2022-10-03T02:35:00Z</cp:lastPrinted>
  <dcterms:created xsi:type="dcterms:W3CDTF">2022-07-13T08:42:00Z</dcterms:created>
  <dcterms:modified xsi:type="dcterms:W3CDTF">2022-10-05T04:56:00Z</dcterms:modified>
</cp:coreProperties>
</file>